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080" w:rsidRDefault="00410080" w:rsidP="0041008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NEW ALBANY-FLOYD COUNTY PUBLIC LIBRARY</w:t>
      </w:r>
    </w:p>
    <w:p w:rsidR="00410080" w:rsidRPr="00CA2816" w:rsidRDefault="00410080" w:rsidP="00410080">
      <w:pPr>
        <w:jc w:val="center"/>
        <w:rPr>
          <w:rFonts w:ascii="Georgia" w:eastAsia="Georgia" w:hAnsi="Georgia" w:cs="Georgia"/>
          <w:bCs/>
          <w:sz w:val="24"/>
          <w:szCs w:val="24"/>
        </w:rPr>
      </w:pPr>
      <w:r w:rsidRPr="00CA2816">
        <w:rPr>
          <w:rFonts w:ascii="Georgia" w:eastAsia="Georgia" w:hAnsi="Georgia" w:cs="Georgia"/>
          <w:bCs/>
          <w:sz w:val="24"/>
          <w:szCs w:val="24"/>
        </w:rPr>
        <w:t>180 W. SPRING ST, NEW ALBANY, IN 47150</w:t>
      </w:r>
    </w:p>
    <w:p w:rsidR="00410080" w:rsidRDefault="00410080" w:rsidP="00410080">
      <w:pPr>
        <w:jc w:val="center"/>
        <w:rPr>
          <w:rFonts w:ascii="Georgia" w:eastAsia="Georgia" w:hAnsi="Georgia" w:cs="Georgia"/>
          <w:b/>
          <w:bCs/>
          <w:sz w:val="24"/>
          <w:szCs w:val="24"/>
        </w:rPr>
      </w:pPr>
    </w:p>
    <w:p w:rsidR="00410080" w:rsidRPr="00CA2816" w:rsidRDefault="00410080" w:rsidP="00410080">
      <w:pPr>
        <w:jc w:val="center"/>
        <w:rPr>
          <w:rFonts w:ascii="Georgia" w:eastAsia="Georgia" w:hAnsi="Georgia" w:cs="Georgia"/>
          <w:b/>
          <w:sz w:val="24"/>
          <w:szCs w:val="24"/>
        </w:rPr>
      </w:pPr>
      <w:r w:rsidRPr="00CA2816">
        <w:rPr>
          <w:rFonts w:ascii="Georgia" w:eastAsia="Georgia" w:hAnsi="Georgia" w:cs="Georgia"/>
          <w:b/>
          <w:sz w:val="24"/>
          <w:szCs w:val="24"/>
        </w:rPr>
        <w:t>BOARD OF TRUSTEES EXECUTIVE MEETING</w:t>
      </w:r>
    </w:p>
    <w:p w:rsidR="00410080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MONDAY</w:t>
      </w:r>
    </w:p>
    <w:p w:rsidR="00410080" w:rsidRDefault="00975787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November 2</w:t>
      </w:r>
      <w:r w:rsidR="00786409">
        <w:rPr>
          <w:rFonts w:ascii="Georgia" w:eastAsia="Georgia" w:hAnsi="Georgia" w:cs="Georgia"/>
          <w:sz w:val="24"/>
          <w:szCs w:val="24"/>
        </w:rPr>
        <w:t>,</w:t>
      </w:r>
      <w:r w:rsidR="00410080">
        <w:rPr>
          <w:rFonts w:ascii="Georgia" w:eastAsia="Georgia" w:hAnsi="Georgia" w:cs="Georgia"/>
          <w:sz w:val="24"/>
          <w:szCs w:val="24"/>
        </w:rPr>
        <w:t xml:space="preserve"> 2026</w:t>
      </w:r>
    </w:p>
    <w:p w:rsidR="00410080" w:rsidRPr="00BA6C78" w:rsidRDefault="00786409" w:rsidP="00410080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5:00</w:t>
      </w:r>
      <w:r w:rsidR="00410080" w:rsidRPr="00BA6C78">
        <w:rPr>
          <w:rFonts w:ascii="Georgia" w:eastAsia="Georgia" w:hAnsi="Georgia" w:cs="Georgia"/>
          <w:sz w:val="24"/>
          <w:szCs w:val="24"/>
        </w:rPr>
        <w:t xml:space="preserve"> PM</w:t>
      </w:r>
    </w:p>
    <w:p w:rsidR="00410080" w:rsidRPr="00BA6C78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</w:p>
    <w:p w:rsidR="00786409" w:rsidRDefault="00DE507E" w:rsidP="00786409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APPLEGATE MEETING ROOM</w:t>
      </w:r>
    </w:p>
    <w:p w:rsidR="00410080" w:rsidRPr="00BA6C78" w:rsidRDefault="00410080" w:rsidP="00410080">
      <w:pPr>
        <w:jc w:val="center"/>
        <w:rPr>
          <w:rFonts w:ascii="Georgia" w:eastAsia="Georgia" w:hAnsi="Georgia" w:cs="Georgia"/>
          <w:sz w:val="24"/>
          <w:szCs w:val="24"/>
        </w:rPr>
      </w:pPr>
      <w:bookmarkStart w:id="0" w:name="_GoBack"/>
      <w:bookmarkEnd w:id="0"/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517C88" w:rsidRDefault="00410080" w:rsidP="00410080">
      <w:pPr>
        <w:rPr>
          <w:rFonts w:ascii="Georgia" w:eastAsia="Georgia" w:hAnsi="Georgia" w:cs="Georgia"/>
          <w:sz w:val="24"/>
          <w:szCs w:val="24"/>
        </w:rPr>
      </w:pPr>
      <w:r w:rsidRPr="00BA6C78">
        <w:rPr>
          <w:rFonts w:ascii="Georgia" w:eastAsia="Georgia" w:hAnsi="Georgia" w:cs="Georgia"/>
          <w:sz w:val="24"/>
          <w:szCs w:val="24"/>
        </w:rPr>
        <w:t>The Library Board of Trustees will meet in an Executive Session for</w:t>
      </w:r>
      <w:r w:rsidR="00517C88">
        <w:rPr>
          <w:rFonts w:ascii="Georgia" w:eastAsia="Georgia" w:hAnsi="Georgia" w:cs="Georgia"/>
          <w:sz w:val="24"/>
          <w:szCs w:val="24"/>
        </w:rPr>
        <w:t xml:space="preserve"> discussion as authorized under:</w:t>
      </w:r>
    </w:p>
    <w:p w:rsidR="002B735B" w:rsidRDefault="002B735B" w:rsidP="00410080">
      <w:pPr>
        <w:rPr>
          <w:rFonts w:ascii="Georgia" w:eastAsia="Georgia" w:hAnsi="Georgia" w:cs="Georgia"/>
          <w:sz w:val="24"/>
          <w:szCs w:val="24"/>
        </w:rPr>
      </w:pPr>
    </w:p>
    <w:p w:rsidR="00CC7B62" w:rsidRDefault="00CC7B62" w:rsidP="00410080">
      <w:pPr>
        <w:rPr>
          <w:rFonts w:ascii="Georgia" w:eastAsia="Georgia" w:hAnsi="Georgia" w:cs="Georgia"/>
          <w:sz w:val="24"/>
          <w:szCs w:val="24"/>
        </w:rPr>
      </w:pPr>
    </w:p>
    <w:p w:rsidR="00CC7B62" w:rsidRPr="00CC7B62" w:rsidRDefault="00CC7B62" w:rsidP="00410080">
      <w:pPr>
        <w:rPr>
          <w:rFonts w:ascii="Georgia" w:hAnsi="Georgia" w:cs="Calibri"/>
          <w:color w:val="000000"/>
          <w:sz w:val="24"/>
          <w:szCs w:val="24"/>
          <w:shd w:val="clear" w:color="auto" w:fill="FFFFFF"/>
        </w:rPr>
      </w:pPr>
      <w:r w:rsidRPr="00CC7B62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IC 5-14-1.5-6.1 (b</w:t>
      </w:r>
      <w:proofErr w:type="gramStart"/>
      <w:r w:rsidRPr="00CC7B62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>)(</w:t>
      </w:r>
      <w:proofErr w:type="gramEnd"/>
      <w:r w:rsidRPr="00CC7B62"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  <w:t xml:space="preserve">6) </w:t>
      </w:r>
      <w:r w:rsidRPr="00CC7B62">
        <w:rPr>
          <w:rFonts w:ascii="Georgia" w:hAnsi="Georgia" w:cs="Calibri"/>
          <w:color w:val="000000"/>
          <w:sz w:val="24"/>
          <w:szCs w:val="24"/>
          <w:shd w:val="clear" w:color="auto" w:fill="FFFFFF"/>
        </w:rPr>
        <w:t>With respect to any individual over whom the governing body has jurisdiction:</w:t>
      </w:r>
    </w:p>
    <w:p w:rsidR="00CC7B62" w:rsidRDefault="00CC7B62" w:rsidP="00CC7B62">
      <w:pPr>
        <w:shd w:val="clear" w:color="auto" w:fill="FFFFFF"/>
        <w:spacing w:line="240" w:lineRule="auto"/>
        <w:rPr>
          <w:rFonts w:ascii="Georgia" w:hAnsi="Georgia" w:cs="Calibri"/>
          <w:b/>
          <w:color w:val="000000"/>
          <w:sz w:val="24"/>
          <w:szCs w:val="24"/>
          <w:shd w:val="clear" w:color="auto" w:fill="FFFFFF"/>
        </w:rPr>
      </w:pPr>
    </w:p>
    <w:p w:rsidR="00CC7B62" w:rsidRPr="00CC7B62" w:rsidRDefault="00CC7B62" w:rsidP="00CC7B62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rPr>
          <w:rFonts w:ascii="Georgia" w:hAnsi="Georgia" w:cs="Calibri"/>
          <w:color w:val="000000"/>
          <w:sz w:val="24"/>
          <w:szCs w:val="24"/>
          <w:shd w:val="clear" w:color="auto" w:fill="FFFFFF"/>
        </w:rPr>
      </w:pPr>
      <w:r w:rsidRPr="00CC7B62">
        <w:rPr>
          <w:rFonts w:ascii="Tahoma" w:eastAsia="Times New Roman" w:hAnsi="Tahoma" w:cs="Tahoma"/>
          <w:color w:val="222222"/>
          <w:sz w:val="18"/>
          <w:szCs w:val="18"/>
          <w:lang w:val="en-US"/>
        </w:rPr>
        <w:t>﻿</w:t>
      </w:r>
      <w:r w:rsidRPr="00CC7B62">
        <w:rPr>
          <w:rFonts w:ascii="Georgia" w:hAnsi="Georgia" w:cs="Calibri"/>
          <w:color w:val="000000"/>
          <w:sz w:val="24"/>
          <w:szCs w:val="24"/>
          <w:shd w:val="clear" w:color="auto" w:fill="FFFFFF"/>
        </w:rPr>
        <w:t>to receive information concerning the individual's alleged misconduct; and</w:t>
      </w:r>
    </w:p>
    <w:p w:rsidR="00CC7B62" w:rsidRPr="00CC7B62" w:rsidRDefault="00CC7B62" w:rsidP="00CC7B62">
      <w:pPr>
        <w:numPr>
          <w:ilvl w:val="0"/>
          <w:numId w:val="1"/>
        </w:numPr>
        <w:shd w:val="clear" w:color="auto" w:fill="FFFFFF"/>
        <w:spacing w:line="240" w:lineRule="auto"/>
        <w:rPr>
          <w:rFonts w:ascii="Georgia" w:hAnsi="Georgia" w:cs="Calibri"/>
          <w:color w:val="000000"/>
          <w:sz w:val="24"/>
          <w:szCs w:val="24"/>
          <w:shd w:val="clear" w:color="auto" w:fill="FFFFFF"/>
        </w:rPr>
      </w:pPr>
      <w:r w:rsidRPr="00CC7B62">
        <w:rPr>
          <w:rFonts w:ascii="Tahoma" w:hAnsi="Tahoma" w:cs="Tahoma"/>
          <w:color w:val="000000"/>
          <w:sz w:val="24"/>
          <w:szCs w:val="24"/>
          <w:shd w:val="clear" w:color="auto" w:fill="FFFFFF"/>
        </w:rPr>
        <w:t>﻿﻿﻿﻿</w:t>
      </w:r>
      <w:r w:rsidRPr="00CC7B62">
        <w:rPr>
          <w:rFonts w:ascii="Georgia" w:hAnsi="Georgia" w:cs="Calibri"/>
          <w:color w:val="000000"/>
          <w:sz w:val="24"/>
          <w:szCs w:val="24"/>
          <w:shd w:val="clear" w:color="auto" w:fill="FFFFFF"/>
        </w:rPr>
        <w:t>to discuss, before a determination, the individual's status as an employee</w:t>
      </w:r>
    </w:p>
    <w:p w:rsidR="00410080" w:rsidRPr="00CC7B62" w:rsidRDefault="00410080" w:rsidP="00410080">
      <w:pPr>
        <w:rPr>
          <w:rFonts w:ascii="Georgia" w:hAnsi="Georgia" w:cs="Calibri"/>
          <w:color w:val="000000"/>
          <w:sz w:val="24"/>
          <w:szCs w:val="24"/>
          <w:shd w:val="clear" w:color="auto" w:fill="FFFFFF"/>
        </w:rPr>
      </w:pPr>
    </w:p>
    <w:p w:rsidR="00410080" w:rsidRPr="00CC7B62" w:rsidRDefault="00410080" w:rsidP="00410080">
      <w:pPr>
        <w:rPr>
          <w:rFonts w:ascii="Georgia" w:hAnsi="Georgia" w:cs="Calibri"/>
          <w:color w:val="000000"/>
          <w:sz w:val="24"/>
          <w:szCs w:val="24"/>
          <w:shd w:val="clear" w:color="auto" w:fill="FFFFFF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786409" w:rsidRDefault="00786409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410080" w:rsidRPr="00BA6C78" w:rsidRDefault="00410080" w:rsidP="00410080">
      <w:pPr>
        <w:rPr>
          <w:rFonts w:ascii="Georgia" w:eastAsia="Georgia" w:hAnsi="Georgia" w:cs="Georgia"/>
          <w:sz w:val="24"/>
          <w:szCs w:val="24"/>
        </w:rPr>
      </w:pPr>
    </w:p>
    <w:p w:rsidR="006521EE" w:rsidRDefault="00410080" w:rsidP="00324801">
      <w:pPr>
        <w:jc w:val="center"/>
      </w:pPr>
      <w:r w:rsidRPr="00CA2816">
        <w:rPr>
          <w:rFonts w:ascii="Georgia" w:eastAsia="Georgia" w:hAnsi="Georgia" w:cs="Georgia"/>
        </w:rPr>
        <w:t>Library Board: President Pamela Poe (School Board, 1/1/24-12/31/27), Vice President Ann Carruthers (County Commissioners, 1/1/26-12/31/29), Secretary Roger Whaley (County Council, 1/1/24-12/31/27), Treasurer Steve Burks (County Council, 1/1/23-12/31/26), Kate Ziady (School Board, 1/1/25-12/31/28), Brett Loyd (County Commissioners, 1/1/26-12/31/26), Katie Nacrelli (School Board, 1/1/26-12/31/29)</w:t>
      </w:r>
    </w:p>
    <w:sectPr w:rsidR="006521EE" w:rsidSect="00CA2816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23966"/>
    <w:multiLevelType w:val="multilevel"/>
    <w:tmpl w:val="AD9A81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Georgia" w:eastAsia="Arial" w:hAnsi="Georgia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80"/>
    <w:rsid w:val="002B735B"/>
    <w:rsid w:val="00324801"/>
    <w:rsid w:val="00410080"/>
    <w:rsid w:val="00495C3F"/>
    <w:rsid w:val="00517C88"/>
    <w:rsid w:val="006521EE"/>
    <w:rsid w:val="00727CAB"/>
    <w:rsid w:val="00786409"/>
    <w:rsid w:val="00884FF4"/>
    <w:rsid w:val="00975787"/>
    <w:rsid w:val="00CC7B62"/>
    <w:rsid w:val="00D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EE4B"/>
  <w15:chartTrackingRefBased/>
  <w15:docId w15:val="{54A835F4-8B37-4346-88F8-DE9FBFA03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10080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B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50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07E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McCorkle</dc:creator>
  <cp:keywords/>
  <dc:description/>
  <cp:lastModifiedBy>Emma Hayes</cp:lastModifiedBy>
  <cp:revision>4</cp:revision>
  <cp:lastPrinted>2026-10-29T12:56:00Z</cp:lastPrinted>
  <dcterms:created xsi:type="dcterms:W3CDTF">2026-10-26T14:41:00Z</dcterms:created>
  <dcterms:modified xsi:type="dcterms:W3CDTF">2026-10-29T15:44:00Z</dcterms:modified>
</cp:coreProperties>
</file>